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C8" w:rsidRDefault="00F3779D">
      <w:pPr>
        <w:rPr>
          <w:sz w:val="72"/>
          <w:szCs w:val="72"/>
        </w:rPr>
      </w:pPr>
      <w:r>
        <w:rPr>
          <w:noProof/>
        </w:rPr>
        <w:drawing>
          <wp:inline distT="0" distB="0" distL="19050" distR="0">
            <wp:extent cx="1737995" cy="1317625"/>
            <wp:effectExtent l="0" t="0" r="0" b="0"/>
            <wp:docPr id="1" name="Picture 1" descr="log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v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MEELESPEA</w:t>
      </w:r>
    </w:p>
    <w:p w:rsidR="000E51C8" w:rsidRDefault="00F3779D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Radiaatori </w:t>
      </w:r>
      <w:proofErr w:type="spellStart"/>
      <w:r>
        <w:rPr>
          <w:sz w:val="28"/>
          <w:szCs w:val="28"/>
        </w:rPr>
        <w:t>reguleerventiili</w:t>
      </w:r>
      <w:proofErr w:type="spellEnd"/>
      <w:r>
        <w:rPr>
          <w:sz w:val="28"/>
          <w:szCs w:val="28"/>
        </w:rPr>
        <w:t xml:space="preserve"> termostaatpea kindlustab kindla toatemperatuuri vastavalt seadistatud seadearvule.</w:t>
      </w:r>
    </w:p>
    <w:p w:rsidR="000E51C8" w:rsidRDefault="00F3779D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Termostaatpea seadearvud: </w:t>
      </w:r>
      <w:r>
        <w:rPr>
          <w:b/>
          <w:sz w:val="32"/>
          <w:szCs w:val="32"/>
        </w:rPr>
        <w:t>2</w:t>
      </w:r>
      <w:r>
        <w:rPr>
          <w:sz w:val="28"/>
          <w:szCs w:val="28"/>
        </w:rPr>
        <w:t xml:space="preserve"> – 17 kraadi; </w:t>
      </w:r>
      <w:r>
        <w:rPr>
          <w:b/>
          <w:sz w:val="32"/>
          <w:szCs w:val="32"/>
        </w:rPr>
        <w:t>3</w:t>
      </w:r>
      <w:r>
        <w:rPr>
          <w:sz w:val="28"/>
          <w:szCs w:val="28"/>
        </w:rPr>
        <w:t xml:space="preserve"> – 20 kraadi </w:t>
      </w:r>
      <w:r>
        <w:rPr>
          <w:b/>
          <w:sz w:val="32"/>
          <w:szCs w:val="32"/>
        </w:rPr>
        <w:t>3 ja lõpuni</w:t>
      </w:r>
      <w:r>
        <w:rPr>
          <w:sz w:val="28"/>
          <w:szCs w:val="28"/>
        </w:rPr>
        <w:t xml:space="preserve"> – 23 kraadi.</w:t>
      </w:r>
    </w:p>
    <w:p w:rsidR="000E51C8" w:rsidRDefault="00F3779D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Kui korterisisesed vaheuksed on lahti, siis on SOOVITAV seadistada kõikide tubade radiaatorite termostaatpead ühele seadearvule.</w:t>
      </w:r>
    </w:p>
    <w:p w:rsidR="00A9419F" w:rsidRPr="00A9419F" w:rsidRDefault="00F3779D">
      <w:pPr>
        <w:pStyle w:val="Loendilik"/>
        <w:numPr>
          <w:ilvl w:val="0"/>
          <w:numId w:val="1"/>
        </w:numPr>
      </w:pPr>
      <w:r>
        <w:rPr>
          <w:sz w:val="28"/>
          <w:szCs w:val="28"/>
        </w:rPr>
        <w:t xml:space="preserve">Termostaatpea hoiab toas seadistatud temperatuuri </w:t>
      </w:r>
      <w:r w:rsidR="00A9419F">
        <w:rPr>
          <w:sz w:val="28"/>
          <w:szCs w:val="28"/>
        </w:rPr>
        <w:t>.</w:t>
      </w:r>
    </w:p>
    <w:p w:rsidR="000E51C8" w:rsidRPr="004312AD" w:rsidRDefault="00A9419F" w:rsidP="00A9419F">
      <w:pPr>
        <w:pStyle w:val="Loendilik"/>
        <w:rPr>
          <w:i/>
        </w:rPr>
      </w:pPr>
      <w:r w:rsidRPr="004312AD">
        <w:rPr>
          <w:b/>
          <w:i/>
          <w:sz w:val="28"/>
          <w:szCs w:val="28"/>
        </w:rPr>
        <w:t>Näiteks</w:t>
      </w:r>
      <w:r w:rsidRPr="004312AD">
        <w:rPr>
          <w:i/>
          <w:sz w:val="28"/>
          <w:szCs w:val="28"/>
        </w:rPr>
        <w:t>: Radiaatori t</w:t>
      </w:r>
      <w:r w:rsidR="00F3779D" w:rsidRPr="004312AD">
        <w:rPr>
          <w:i/>
          <w:sz w:val="28"/>
          <w:szCs w:val="28"/>
        </w:rPr>
        <w:t xml:space="preserve">ermostaatpea on seadistatud </w:t>
      </w:r>
      <w:r w:rsidRPr="004312AD">
        <w:rPr>
          <w:i/>
          <w:sz w:val="28"/>
          <w:szCs w:val="28"/>
        </w:rPr>
        <w:t>20</w:t>
      </w:r>
      <w:r w:rsidR="00034F20">
        <w:rPr>
          <w:i/>
          <w:sz w:val="28"/>
          <w:szCs w:val="28"/>
        </w:rPr>
        <w:t xml:space="preserve"> kraadini</w:t>
      </w:r>
      <w:bookmarkStart w:id="0" w:name="_GoBack"/>
      <w:bookmarkEnd w:id="0"/>
      <w:r w:rsidRPr="004312AD">
        <w:rPr>
          <w:i/>
          <w:sz w:val="28"/>
          <w:szCs w:val="28"/>
        </w:rPr>
        <w:t>.</w:t>
      </w:r>
      <w:r w:rsidR="00034F20">
        <w:rPr>
          <w:i/>
          <w:sz w:val="28"/>
          <w:szCs w:val="28"/>
        </w:rPr>
        <w:t xml:space="preserve"> </w:t>
      </w:r>
      <w:r w:rsidRPr="004312AD">
        <w:rPr>
          <w:i/>
          <w:sz w:val="28"/>
          <w:szCs w:val="28"/>
        </w:rPr>
        <w:t xml:space="preserve"> R</w:t>
      </w:r>
      <w:r w:rsidR="00F3779D" w:rsidRPr="004312AD">
        <w:rPr>
          <w:i/>
          <w:sz w:val="28"/>
          <w:szCs w:val="28"/>
        </w:rPr>
        <w:t xml:space="preserve">adiaator </w:t>
      </w:r>
      <w:r w:rsidR="004312AD" w:rsidRPr="004312AD">
        <w:rPr>
          <w:i/>
          <w:sz w:val="28"/>
          <w:szCs w:val="28"/>
        </w:rPr>
        <w:t xml:space="preserve"> </w:t>
      </w:r>
      <w:r w:rsidR="00F3779D" w:rsidRPr="004312AD">
        <w:rPr>
          <w:i/>
          <w:sz w:val="28"/>
          <w:szCs w:val="28"/>
        </w:rPr>
        <w:t>läheb soojaks</w:t>
      </w:r>
      <w:r w:rsidRPr="004312AD">
        <w:rPr>
          <w:i/>
          <w:sz w:val="28"/>
          <w:szCs w:val="28"/>
        </w:rPr>
        <w:t xml:space="preserve"> alles </w:t>
      </w:r>
      <w:r w:rsidR="004312AD" w:rsidRPr="004312AD">
        <w:rPr>
          <w:i/>
          <w:sz w:val="28"/>
          <w:szCs w:val="28"/>
        </w:rPr>
        <w:t xml:space="preserve">siis kui </w:t>
      </w:r>
      <w:r w:rsidR="00F3779D" w:rsidRPr="004312AD">
        <w:rPr>
          <w:i/>
          <w:sz w:val="28"/>
          <w:szCs w:val="28"/>
        </w:rPr>
        <w:t xml:space="preserve">temperatuur </w:t>
      </w:r>
      <w:r w:rsidR="004312AD" w:rsidRPr="004312AD">
        <w:rPr>
          <w:i/>
          <w:sz w:val="28"/>
          <w:szCs w:val="28"/>
        </w:rPr>
        <w:t>langeb alla 20´C</w:t>
      </w:r>
      <w:r w:rsidRPr="004312AD">
        <w:rPr>
          <w:i/>
          <w:sz w:val="28"/>
          <w:szCs w:val="28"/>
        </w:rPr>
        <w:t xml:space="preserve"> </w:t>
      </w:r>
      <w:r w:rsidR="00F3779D" w:rsidRPr="004312AD">
        <w:rPr>
          <w:i/>
          <w:sz w:val="28"/>
          <w:szCs w:val="28"/>
        </w:rPr>
        <w:t xml:space="preserve"> </w:t>
      </w:r>
    </w:p>
    <w:p w:rsidR="000E51C8" w:rsidRDefault="00F3779D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Kuna toatemperatuur seadistatakse radiaatori juures, siis võib toa kaugemas otsas olla natuke erinev temperatuur.</w:t>
      </w:r>
    </w:p>
    <w:p w:rsidR="000E51C8" w:rsidRDefault="00F3779D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Maksimaalne võimalik temperatuur antakse ette soojasõlmest – kehtib reegel: soojamaks kui soojasõlm võimaldab, ei saa, jahedamaks saab alati.</w:t>
      </w:r>
    </w:p>
    <w:p w:rsidR="000E51C8" w:rsidRDefault="00F3779D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Radiaatorid on sellise ehitusega, et radiaatori ülemine osa on soojem kui alumine osa.</w:t>
      </w:r>
    </w:p>
    <w:p w:rsidR="000E51C8" w:rsidRDefault="00F3779D">
      <w:pPr>
        <w:pStyle w:val="Loendilik"/>
        <w:numPr>
          <w:ilvl w:val="0"/>
          <w:numId w:val="1"/>
        </w:numPr>
      </w:pPr>
      <w:r>
        <w:rPr>
          <w:sz w:val="28"/>
          <w:szCs w:val="28"/>
        </w:rPr>
        <w:t xml:space="preserve">Igal radiaatoril on õhutuskork, kust saab spetsiaalse võtmega radiaatorit õhutada. Õhutusvõtit saab osta igast </w:t>
      </w:r>
      <w:proofErr w:type="spellStart"/>
      <w:r>
        <w:rPr>
          <w:sz w:val="28"/>
          <w:szCs w:val="28"/>
        </w:rPr>
        <w:t>san</w:t>
      </w:r>
      <w:proofErr w:type="spellEnd"/>
      <w:r>
        <w:rPr>
          <w:sz w:val="28"/>
          <w:szCs w:val="28"/>
        </w:rPr>
        <w:t>. tehnikat müüvast kauplusest.</w:t>
      </w:r>
    </w:p>
    <w:p w:rsidR="000E51C8" w:rsidRDefault="00F3779D">
      <w:pPr>
        <w:pStyle w:val="Loendilik"/>
        <w:numPr>
          <w:ilvl w:val="0"/>
          <w:numId w:val="1"/>
        </w:numPr>
      </w:pPr>
      <w:r>
        <w:rPr>
          <w:sz w:val="28"/>
          <w:szCs w:val="28"/>
        </w:rPr>
        <w:t xml:space="preserve">Radiaatoreid ei tohi </w:t>
      </w:r>
      <w:r w:rsidR="00E60C6F" w:rsidRPr="00E60C6F">
        <w:rPr>
          <w:b/>
          <w:sz w:val="28"/>
          <w:szCs w:val="28"/>
          <w:u w:val="thick"/>
        </w:rPr>
        <w:t>ÕHUTADA</w:t>
      </w:r>
      <w:r>
        <w:rPr>
          <w:sz w:val="28"/>
          <w:szCs w:val="28"/>
        </w:rPr>
        <w:t xml:space="preserve"> </w:t>
      </w:r>
      <w:r w:rsidRPr="00E60C6F">
        <w:rPr>
          <w:b/>
          <w:bCs/>
          <w:sz w:val="28"/>
          <w:szCs w:val="28"/>
          <w:u w:val="thick"/>
        </w:rPr>
        <w:t>ETTE TEATAMATA</w:t>
      </w:r>
      <w:r>
        <w:rPr>
          <w:b/>
          <w:bCs/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0E51C8" w:rsidRDefault="00F3779D">
      <w:pPr>
        <w:pStyle w:val="Loendilik"/>
        <w:numPr>
          <w:ilvl w:val="0"/>
          <w:numId w:val="1"/>
        </w:numPr>
      </w:pPr>
      <w:r>
        <w:rPr>
          <w:sz w:val="28"/>
          <w:szCs w:val="28"/>
        </w:rPr>
        <w:t>Radiaatoreid tihti õhutama ei pea – tavaliselt piisab ühest korrast peale kütteperioodi algust, kui tekib vajadus.</w:t>
      </w:r>
    </w:p>
    <w:p w:rsidR="000E51C8" w:rsidRDefault="00F3779D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Radiaatoreid ja termostaatpäid EI TOHI kardinatega katta, samuti ei tohiks radiaatori ees olla mööblit.</w:t>
      </w:r>
    </w:p>
    <w:p w:rsidR="000E51C8" w:rsidRDefault="000E51C8"/>
    <w:sectPr w:rsidR="000E51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7481"/>
    <w:multiLevelType w:val="multilevel"/>
    <w:tmpl w:val="7D18A8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E027AF"/>
    <w:multiLevelType w:val="multilevel"/>
    <w:tmpl w:val="6DC0CB7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8"/>
    <w:rsid w:val="00034F20"/>
    <w:rsid w:val="000E51C8"/>
    <w:rsid w:val="004312AD"/>
    <w:rsid w:val="00A9419F"/>
    <w:rsid w:val="00E60C6F"/>
    <w:rsid w:val="00F3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6B7D4B"/>
    <w:rPr>
      <w:rFonts w:ascii="Tahoma" w:hAnsi="Tahoma" w:cs="Tahoma"/>
      <w:sz w:val="16"/>
      <w:szCs w:val="16"/>
    </w:rPr>
  </w:style>
  <w:style w:type="character" w:customStyle="1" w:styleId="Internetilink">
    <w:name w:val="Internetilink"/>
    <w:basedOn w:val="Liguvaikefont"/>
    <w:rsid w:val="006B7D4B"/>
    <w:rPr>
      <w:color w:val="0000FF"/>
      <w:u w:val="single"/>
    </w:rPr>
  </w:style>
  <w:style w:type="character" w:customStyle="1" w:styleId="ListLabel1">
    <w:name w:val="ListLabel 1"/>
    <w:qFormat/>
    <w:rPr>
      <w:sz w:val="48"/>
    </w:rPr>
  </w:style>
  <w:style w:type="paragraph" w:customStyle="1" w:styleId="Pealkiri">
    <w:name w:val="Pealkiri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6B7D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8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6B7D4B"/>
    <w:rPr>
      <w:rFonts w:ascii="Tahoma" w:hAnsi="Tahoma" w:cs="Tahoma"/>
      <w:sz w:val="16"/>
      <w:szCs w:val="16"/>
    </w:rPr>
  </w:style>
  <w:style w:type="character" w:customStyle="1" w:styleId="Internetilink">
    <w:name w:val="Internetilink"/>
    <w:basedOn w:val="Liguvaikefont"/>
    <w:rsid w:val="006B7D4B"/>
    <w:rPr>
      <w:color w:val="0000FF"/>
      <w:u w:val="single"/>
    </w:rPr>
  </w:style>
  <w:style w:type="character" w:customStyle="1" w:styleId="ListLabel1">
    <w:name w:val="ListLabel 1"/>
    <w:qFormat/>
    <w:rPr>
      <w:sz w:val="48"/>
    </w:rPr>
  </w:style>
  <w:style w:type="paragraph" w:customStyle="1" w:styleId="Pealkiri">
    <w:name w:val="Pealkiri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6B7D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8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</dc:creator>
  <dc:description/>
  <cp:lastModifiedBy>Ülle</cp:lastModifiedBy>
  <cp:revision>8</cp:revision>
  <cp:lastPrinted>2014-09-08T06:41:00Z</cp:lastPrinted>
  <dcterms:created xsi:type="dcterms:W3CDTF">2015-12-11T07:29:00Z</dcterms:created>
  <dcterms:modified xsi:type="dcterms:W3CDTF">2016-11-01T15:28:00Z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